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  <w:bookmarkStart w:id="0" w:name="_GoBack"/>
      <w:r>
        <w:rPr>
          <w:rFonts w:hint="eastAsia"/>
          <w:sz w:val="24"/>
          <w:szCs w:val="24"/>
        </w:rPr>
        <w:t>湖北成人教育2018年成人高考专升本</w:t>
      </w:r>
      <w:r>
        <w:rPr>
          <w:rFonts w:hint="eastAsia"/>
          <w:sz w:val="24"/>
          <w:szCs w:val="24"/>
          <w:lang w:eastAsia="zh-CN"/>
        </w:rPr>
        <w:t>高等数学一</w:t>
      </w:r>
      <w:r>
        <w:rPr>
          <w:rFonts w:hint="eastAsia"/>
          <w:sz w:val="24"/>
          <w:szCs w:val="24"/>
        </w:rPr>
        <w:t>考试预测题及答案（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）</w:t>
      </w:r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000000"/>
          <w:sz w:val="18"/>
          <w:szCs w:val="18"/>
        </w:rPr>
        <w:t>一、选择题：1-10小题，每小题4分，共40分没在每小题给出的四个选项中只有一项是符合题目要求的。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5334000" cy="6410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334000" cy="6543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334000" cy="67341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334000" cy="67627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E1E21"/>
    <w:rsid w:val="32F2036D"/>
    <w:rsid w:val="4CAC2680"/>
    <w:rsid w:val="56B31E9A"/>
    <w:rsid w:val="5AF274BA"/>
    <w:rsid w:val="652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curre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2018-05-17T08:30:06Z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